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8E501" w14:textId="77777777" w:rsidR="00BB2B06" w:rsidRPr="00BB2B06" w:rsidRDefault="00BB2B06" w:rsidP="00BB2B06">
      <w:pPr>
        <w:shd w:val="clear" w:color="auto" w:fill="FFFFFF"/>
        <w:spacing w:after="0" w:line="240" w:lineRule="auto"/>
        <w:rPr>
          <w:rFonts w:ascii="Arial" w:eastAsia="Times New Roman" w:hAnsi="Arial" w:cs="Arial"/>
          <w:color w:val="222222"/>
          <w:sz w:val="24"/>
          <w:szCs w:val="24"/>
        </w:rPr>
      </w:pPr>
      <w:r w:rsidRPr="00BB2B06">
        <w:rPr>
          <w:rFonts w:ascii="Arial" w:eastAsia="Times New Roman" w:hAnsi="Arial" w:cs="Arial"/>
          <w:b/>
          <w:bCs/>
          <w:color w:val="FF0000"/>
          <w:sz w:val="24"/>
          <w:szCs w:val="24"/>
        </w:rPr>
        <w:t>ENGLISH INVITATION FOR INTERNATIONAL PARTICIPANTS</w:t>
      </w:r>
    </w:p>
    <w:p w14:paraId="49462B48" w14:textId="77777777" w:rsidR="00BB2B06" w:rsidRPr="00BB2B06" w:rsidRDefault="00BB2B06" w:rsidP="00BB2B06">
      <w:pPr>
        <w:shd w:val="clear" w:color="auto" w:fill="FFFFFF"/>
        <w:spacing w:after="0" w:line="240" w:lineRule="auto"/>
        <w:rPr>
          <w:rFonts w:ascii="Arial" w:eastAsia="Times New Roman" w:hAnsi="Arial" w:cs="Arial"/>
          <w:color w:val="222222"/>
          <w:sz w:val="21"/>
          <w:szCs w:val="21"/>
        </w:rPr>
      </w:pPr>
    </w:p>
    <w:p w14:paraId="23F753C8" w14:textId="77777777" w:rsidR="00BB2B06" w:rsidRPr="00BB2B06" w:rsidRDefault="00BB2B06" w:rsidP="00BB2B06">
      <w:pPr>
        <w:shd w:val="clear" w:color="auto" w:fill="FFFFFF"/>
        <w:spacing w:after="0" w:line="240" w:lineRule="auto"/>
        <w:rPr>
          <w:rFonts w:ascii="Arial" w:eastAsia="Times New Roman" w:hAnsi="Arial" w:cs="Arial"/>
          <w:color w:val="222222"/>
          <w:sz w:val="21"/>
          <w:szCs w:val="21"/>
        </w:rPr>
      </w:pPr>
      <w:r w:rsidRPr="00BB2B06">
        <w:rPr>
          <w:rFonts w:ascii="Arial" w:eastAsia="Times New Roman" w:hAnsi="Arial" w:cs="Arial"/>
          <w:color w:val="000000"/>
          <w:sz w:val="21"/>
          <w:szCs w:val="21"/>
        </w:rPr>
        <w:t>The </w:t>
      </w:r>
      <w:hyperlink r:id="rId5" w:tgtFrame="_blank" w:history="1">
        <w:r w:rsidRPr="00BB2B06">
          <w:rPr>
            <w:rFonts w:ascii="Arial" w:eastAsia="Times New Roman" w:hAnsi="Arial" w:cs="Arial"/>
            <w:b/>
            <w:bCs/>
            <w:color w:val="1155CC"/>
            <w:sz w:val="24"/>
            <w:szCs w:val="24"/>
            <w:u w:val="single"/>
          </w:rPr>
          <w:t>Investment Council of Armenia (IC Armenia)</w:t>
        </w:r>
      </w:hyperlink>
      <w:r w:rsidRPr="00BB2B06">
        <w:rPr>
          <w:rFonts w:ascii="Arial" w:eastAsia="Times New Roman" w:hAnsi="Arial" w:cs="Arial"/>
          <w:color w:val="000000"/>
          <w:sz w:val="21"/>
          <w:szCs w:val="21"/>
        </w:rPr>
        <w:t> is hosting </w:t>
      </w:r>
      <w:r w:rsidRPr="00BB2B06">
        <w:rPr>
          <w:rFonts w:ascii="Arial" w:eastAsia="Times New Roman" w:hAnsi="Arial" w:cs="Arial"/>
          <w:b/>
          <w:bCs/>
          <w:color w:val="000000"/>
          <w:sz w:val="21"/>
          <w:szCs w:val="21"/>
        </w:rPr>
        <w:t>the International Trade and Investment Forum (ITIF 2026)</w:t>
      </w:r>
      <w:r w:rsidRPr="00BB2B06">
        <w:rPr>
          <w:rFonts w:ascii="Arial" w:eastAsia="Times New Roman" w:hAnsi="Arial" w:cs="Arial"/>
          <w:color w:val="000000"/>
          <w:sz w:val="21"/>
          <w:szCs w:val="21"/>
        </w:rPr>
        <w:t>, taking place from </w:t>
      </w:r>
      <w:r w:rsidRPr="00BB2B06">
        <w:rPr>
          <w:rFonts w:ascii="Arial" w:eastAsia="Times New Roman" w:hAnsi="Arial" w:cs="Arial"/>
          <w:b/>
          <w:bCs/>
          <w:color w:val="000000"/>
          <w:sz w:val="21"/>
          <w:szCs w:val="21"/>
        </w:rPr>
        <w:t>October 7–9, 2026, in Yerevan, Armenia. </w:t>
      </w:r>
    </w:p>
    <w:p w14:paraId="6255E556" w14:textId="77777777" w:rsidR="00BB2B06" w:rsidRPr="00BB2B06" w:rsidRDefault="00BB2B06" w:rsidP="00BB2B06">
      <w:pPr>
        <w:shd w:val="clear" w:color="auto" w:fill="FFFFFF"/>
        <w:spacing w:after="0" w:line="240" w:lineRule="auto"/>
        <w:rPr>
          <w:rFonts w:ascii="Arial" w:eastAsia="Times New Roman" w:hAnsi="Arial" w:cs="Arial"/>
          <w:color w:val="222222"/>
          <w:sz w:val="24"/>
          <w:szCs w:val="24"/>
        </w:rPr>
      </w:pPr>
      <w:r w:rsidRPr="00BB2B06">
        <w:rPr>
          <w:rFonts w:ascii="Arial" w:eastAsia="Times New Roman" w:hAnsi="Arial" w:cs="Arial"/>
          <w:color w:val="500050"/>
          <w:sz w:val="21"/>
          <w:szCs w:val="21"/>
        </w:rPr>
        <w:br/>
      </w:r>
      <w:r w:rsidRPr="00BB2B06">
        <w:rPr>
          <w:rFonts w:ascii="Arial" w:eastAsia="Times New Roman" w:hAnsi="Arial" w:cs="Arial"/>
          <w:color w:val="000000"/>
          <w:sz w:val="24"/>
          <w:szCs w:val="24"/>
        </w:rPr>
        <w:t>ITIF 2026 offers international distributors and investors a unique chance to connect directly with Armenian producers eager to grow and partner abroad. </w:t>
      </w:r>
      <w:r w:rsidRPr="00BB2B06">
        <w:rPr>
          <w:rFonts w:ascii="Arial" w:eastAsia="Times New Roman" w:hAnsi="Arial" w:cs="Arial"/>
          <w:b/>
          <w:bCs/>
          <w:color w:val="000000"/>
          <w:sz w:val="24"/>
          <w:szCs w:val="24"/>
        </w:rPr>
        <w:t>This event is your gateway to discovering new suppliers, exploring fresh product lines, and building strong trade relationships with Armenian producers—all in one place, with the support of policymakers and industry experts.</w:t>
      </w:r>
      <w:r w:rsidRPr="00BB2B06">
        <w:rPr>
          <w:rFonts w:ascii="Arial" w:eastAsia="Times New Roman" w:hAnsi="Arial" w:cs="Arial"/>
          <w:color w:val="222222"/>
          <w:sz w:val="24"/>
          <w:szCs w:val="24"/>
        </w:rPr>
        <w:br/>
      </w:r>
      <w:r w:rsidRPr="00BB2B06">
        <w:rPr>
          <w:rFonts w:ascii="Arial" w:eastAsia="Times New Roman" w:hAnsi="Arial" w:cs="Arial"/>
          <w:color w:val="500050"/>
          <w:sz w:val="21"/>
          <w:szCs w:val="21"/>
        </w:rPr>
        <w:br/>
      </w:r>
    </w:p>
    <w:p w14:paraId="144C119A" w14:textId="77777777" w:rsidR="00BB2B06" w:rsidRPr="00BB2B06" w:rsidRDefault="00BB2B06" w:rsidP="00BB2B06">
      <w:pPr>
        <w:shd w:val="clear" w:color="auto" w:fill="FFFFFF"/>
        <w:spacing w:after="0" w:line="240" w:lineRule="auto"/>
        <w:rPr>
          <w:rFonts w:ascii="Arial" w:eastAsia="Times New Roman" w:hAnsi="Arial" w:cs="Arial"/>
          <w:color w:val="500050"/>
          <w:sz w:val="24"/>
          <w:szCs w:val="24"/>
        </w:rPr>
      </w:pPr>
      <w:r w:rsidRPr="00BB2B06">
        <w:rPr>
          <w:rFonts w:ascii="Arial" w:eastAsia="Times New Roman" w:hAnsi="Arial" w:cs="Arial"/>
          <w:b/>
          <w:bCs/>
          <w:color w:val="000000"/>
          <w:sz w:val="24"/>
          <w:szCs w:val="24"/>
        </w:rPr>
        <w:t>ITIF 2026</w:t>
      </w:r>
      <w:r w:rsidRPr="00BB2B06">
        <w:rPr>
          <w:rFonts w:ascii="Arial" w:eastAsia="Times New Roman" w:hAnsi="Arial" w:cs="Arial"/>
          <w:color w:val="000000"/>
          <w:sz w:val="24"/>
          <w:szCs w:val="24"/>
        </w:rPr>
        <w:t> will cover:</w:t>
      </w:r>
    </w:p>
    <w:p w14:paraId="454BF000" w14:textId="77777777" w:rsidR="00BB2B06" w:rsidRPr="00BB2B06" w:rsidRDefault="00BB2B06" w:rsidP="00BB2B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BB2B06">
        <w:rPr>
          <w:rFonts w:ascii="Arial" w:eastAsia="Times New Roman" w:hAnsi="Arial" w:cs="Arial"/>
          <w:color w:val="000000"/>
          <w:sz w:val="24"/>
          <w:szCs w:val="24"/>
        </w:rPr>
        <w:t>B2B meetings with </w:t>
      </w:r>
      <w:r w:rsidRPr="00BB2B06">
        <w:rPr>
          <w:rFonts w:ascii="Arial" w:eastAsia="Times New Roman" w:hAnsi="Arial" w:cs="Arial"/>
          <w:b/>
          <w:bCs/>
          <w:color w:val="000000"/>
          <w:sz w:val="24"/>
          <w:szCs w:val="24"/>
        </w:rPr>
        <w:t>100+ Armenian food &amp; beverage producers</w:t>
      </w:r>
    </w:p>
    <w:p w14:paraId="0D430C8A" w14:textId="77777777" w:rsidR="00BB2B06" w:rsidRPr="00BB2B06" w:rsidRDefault="00BB2B06" w:rsidP="00BB2B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BB2B06">
        <w:rPr>
          <w:rFonts w:ascii="Arial" w:eastAsia="Times New Roman" w:hAnsi="Arial" w:cs="Arial"/>
          <w:color w:val="000000"/>
          <w:sz w:val="24"/>
          <w:szCs w:val="24"/>
        </w:rPr>
        <w:t>250+ participants, including distributors, importers &amp; retail chains</w:t>
      </w:r>
    </w:p>
    <w:p w14:paraId="6044CA1F" w14:textId="77777777" w:rsidR="00BB2B06" w:rsidRPr="00BB2B06" w:rsidRDefault="00BB2B06" w:rsidP="00BB2B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BB2B06">
        <w:rPr>
          <w:rFonts w:ascii="Arial" w:eastAsia="Times New Roman" w:hAnsi="Arial" w:cs="Arial"/>
          <w:color w:val="000000"/>
          <w:sz w:val="24"/>
          <w:szCs w:val="24"/>
        </w:rPr>
        <w:t>Factory visits to leading Armenian producers</w:t>
      </w:r>
    </w:p>
    <w:p w14:paraId="4A0AE5BF" w14:textId="77777777" w:rsidR="00BB2B06" w:rsidRPr="00BB2B06" w:rsidRDefault="00BB2B06" w:rsidP="00BB2B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BB2B06">
        <w:rPr>
          <w:rFonts w:ascii="Arial" w:eastAsia="Times New Roman" w:hAnsi="Arial" w:cs="Arial"/>
          <w:color w:val="000000"/>
          <w:sz w:val="24"/>
          <w:szCs w:val="24"/>
        </w:rPr>
        <w:t>Networking dinners with Armenian businesses</w:t>
      </w:r>
    </w:p>
    <w:p w14:paraId="1F1CAC1A" w14:textId="77777777" w:rsidR="00BB2B06" w:rsidRPr="00BB2B06" w:rsidRDefault="00BB2B06" w:rsidP="00BB2B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BB2B06">
        <w:rPr>
          <w:rFonts w:ascii="Arial" w:eastAsia="Times New Roman" w:hAnsi="Arial" w:cs="Arial"/>
          <w:color w:val="000000"/>
          <w:sz w:val="24"/>
          <w:szCs w:val="24"/>
        </w:rPr>
        <w:t>Curated showcase of Armenian products for international buyers</w:t>
      </w:r>
    </w:p>
    <w:p w14:paraId="2A032183" w14:textId="77777777" w:rsidR="00BB2B06" w:rsidRPr="00BB2B06" w:rsidRDefault="00BB2B06" w:rsidP="00BB2B06">
      <w:pPr>
        <w:shd w:val="clear" w:color="auto" w:fill="FFFFFF"/>
        <w:spacing w:after="0" w:line="240" w:lineRule="auto"/>
        <w:jc w:val="both"/>
        <w:rPr>
          <w:rFonts w:ascii="Arial" w:eastAsia="Times New Roman" w:hAnsi="Arial" w:cs="Arial"/>
          <w:color w:val="222222"/>
          <w:sz w:val="24"/>
          <w:szCs w:val="24"/>
        </w:rPr>
      </w:pPr>
      <w:r w:rsidRPr="00BB2B06">
        <w:rPr>
          <w:rFonts w:ascii="Arial" w:eastAsia="Times New Roman" w:hAnsi="Arial" w:cs="Arial"/>
          <w:b/>
          <w:bCs/>
          <w:color w:val="000000"/>
          <w:sz w:val="24"/>
          <w:szCs w:val="24"/>
          <w:u w:val="single"/>
        </w:rPr>
        <w:t>Participation is free of charge. Airfare support is available for some participants. Accommodation, meals and local transportation are covered for all international participants. </w:t>
      </w:r>
    </w:p>
    <w:p w14:paraId="55295DAE" w14:textId="77777777" w:rsidR="00BB2B06" w:rsidRPr="00BB2B06" w:rsidRDefault="00BB2B06" w:rsidP="00BB2B06">
      <w:pPr>
        <w:shd w:val="clear" w:color="auto" w:fill="FFFFFF"/>
        <w:spacing w:after="0" w:line="240" w:lineRule="auto"/>
        <w:jc w:val="both"/>
        <w:rPr>
          <w:rFonts w:ascii="Arial" w:eastAsia="Times New Roman" w:hAnsi="Arial" w:cs="Arial"/>
          <w:color w:val="500050"/>
          <w:sz w:val="24"/>
          <w:szCs w:val="24"/>
        </w:rPr>
      </w:pPr>
    </w:p>
    <w:p w14:paraId="2EFBB3CE" w14:textId="77777777" w:rsidR="00BB2B06" w:rsidRPr="00BB2B06" w:rsidRDefault="00BB2B06" w:rsidP="00BB2B06">
      <w:pPr>
        <w:shd w:val="clear" w:color="auto" w:fill="FFFFFF"/>
        <w:spacing w:after="0" w:line="240" w:lineRule="auto"/>
        <w:jc w:val="both"/>
        <w:rPr>
          <w:rFonts w:ascii="Arial" w:eastAsia="Times New Roman" w:hAnsi="Arial" w:cs="Arial"/>
          <w:color w:val="500050"/>
          <w:sz w:val="24"/>
          <w:szCs w:val="24"/>
        </w:rPr>
      </w:pPr>
      <w:r w:rsidRPr="00BB2B06">
        <w:rPr>
          <w:rFonts w:ascii="Arial" w:eastAsia="Times New Roman" w:hAnsi="Arial" w:cs="Arial"/>
          <w:b/>
          <w:bCs/>
          <w:noProof/>
          <w:color w:val="000000"/>
          <w:sz w:val="24"/>
          <w:szCs w:val="24"/>
        </w:rPr>
        <w:drawing>
          <wp:inline distT="0" distB="0" distL="0" distR="0" wp14:anchorId="4585B1A6" wp14:editId="34FD0B44">
            <wp:extent cx="304800" cy="3048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B2B06">
        <w:rPr>
          <w:rFonts w:ascii="Arial" w:eastAsia="Times New Roman" w:hAnsi="Arial" w:cs="Arial"/>
          <w:b/>
          <w:bCs/>
          <w:color w:val="000000"/>
          <w:sz w:val="24"/>
          <w:szCs w:val="24"/>
        </w:rPr>
        <w:t>Interested participants/delegation need to register</w:t>
      </w:r>
      <w:r w:rsidRPr="00BB2B06">
        <w:rPr>
          <w:rFonts w:ascii="Arial" w:eastAsia="Times New Roman" w:hAnsi="Arial" w:cs="Arial"/>
          <w:color w:val="000000"/>
          <w:sz w:val="24"/>
          <w:szCs w:val="24"/>
        </w:rPr>
        <w:t>: </w:t>
      </w:r>
      <w:hyperlink r:id="rId7" w:tgtFrame="_blank" w:history="1">
        <w:r w:rsidRPr="00BB2B06">
          <w:rPr>
            <w:rFonts w:ascii="Arial" w:eastAsia="Times New Roman" w:hAnsi="Arial" w:cs="Arial"/>
            <w:b/>
            <w:bCs/>
            <w:color w:val="1155CC"/>
            <w:sz w:val="24"/>
            <w:szCs w:val="24"/>
            <w:u w:val="single"/>
          </w:rPr>
          <w:t>CLICK HERE TO REGISTER</w:t>
        </w:r>
        <w:r w:rsidRPr="00BB2B06">
          <w:rPr>
            <w:rFonts w:ascii="Arial" w:eastAsia="Times New Roman" w:hAnsi="Arial" w:cs="Arial"/>
            <w:color w:val="1155CC"/>
            <w:sz w:val="24"/>
            <w:szCs w:val="24"/>
            <w:u w:val="single"/>
          </w:rPr>
          <w:t>.</w:t>
        </w:r>
      </w:hyperlink>
      <w:r w:rsidRPr="00BB2B06">
        <w:rPr>
          <w:rFonts w:ascii="Arial" w:eastAsia="Times New Roman" w:hAnsi="Arial" w:cs="Arial"/>
          <w:color w:val="500050"/>
          <w:sz w:val="24"/>
          <w:szCs w:val="24"/>
        </w:rPr>
        <w:t> </w:t>
      </w:r>
    </w:p>
    <w:p w14:paraId="092DA647" w14:textId="77777777" w:rsidR="00BB2B06" w:rsidRPr="00BB2B06" w:rsidRDefault="00BB2B06" w:rsidP="00BB2B06">
      <w:pPr>
        <w:shd w:val="clear" w:color="auto" w:fill="FFFFFF"/>
        <w:spacing w:after="0" w:line="240" w:lineRule="auto"/>
        <w:jc w:val="both"/>
        <w:rPr>
          <w:rFonts w:ascii="Arial" w:eastAsia="Times New Roman" w:hAnsi="Arial" w:cs="Arial"/>
          <w:color w:val="222222"/>
          <w:sz w:val="24"/>
          <w:szCs w:val="24"/>
        </w:rPr>
      </w:pPr>
      <w:r w:rsidRPr="00BB2B06">
        <w:rPr>
          <w:rFonts w:ascii="Arial" w:eastAsia="Times New Roman" w:hAnsi="Arial" w:cs="Arial"/>
          <w:b/>
          <w:bCs/>
          <w:noProof/>
          <w:color w:val="000000"/>
          <w:sz w:val="24"/>
          <w:szCs w:val="24"/>
        </w:rPr>
        <w:drawing>
          <wp:inline distT="0" distB="0" distL="0" distR="0" wp14:anchorId="6AA600FF" wp14:editId="7D8139E8">
            <wp:extent cx="304800" cy="3048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B2B06">
        <w:rPr>
          <w:rFonts w:ascii="Arial" w:eastAsia="Times New Roman" w:hAnsi="Arial" w:cs="Arial"/>
          <w:color w:val="000000"/>
          <w:sz w:val="21"/>
          <w:szCs w:val="21"/>
        </w:rPr>
        <w:t> </w:t>
      </w:r>
      <w:r w:rsidRPr="00BB2B06">
        <w:rPr>
          <w:rFonts w:ascii="Arial" w:eastAsia="Times New Roman" w:hAnsi="Arial" w:cs="Arial"/>
          <w:b/>
          <w:bCs/>
          <w:color w:val="000000"/>
          <w:sz w:val="24"/>
          <w:szCs w:val="24"/>
        </w:rPr>
        <w:t>Here is the </w:t>
      </w:r>
      <w:hyperlink r:id="rId8" w:tgtFrame="_blank" w:history="1">
        <w:r w:rsidRPr="00BB2B06">
          <w:rPr>
            <w:rFonts w:ascii="Arial" w:eastAsia="Times New Roman" w:hAnsi="Arial" w:cs="Arial"/>
            <w:b/>
            <w:bCs/>
            <w:color w:val="1155CC"/>
            <w:sz w:val="24"/>
            <w:szCs w:val="24"/>
            <w:u w:val="single"/>
          </w:rPr>
          <w:t>GUIDEBOOK</w:t>
        </w:r>
      </w:hyperlink>
      <w:r w:rsidRPr="00BB2B06">
        <w:rPr>
          <w:rFonts w:ascii="Arial" w:eastAsia="Times New Roman" w:hAnsi="Arial" w:cs="Arial"/>
          <w:b/>
          <w:bCs/>
          <w:color w:val="000000"/>
          <w:sz w:val="24"/>
          <w:szCs w:val="24"/>
        </w:rPr>
        <w:t> and </w:t>
      </w:r>
      <w:hyperlink r:id="rId9" w:tgtFrame="_blank" w:history="1">
        <w:r w:rsidRPr="00BB2B06">
          <w:rPr>
            <w:rFonts w:ascii="Arial" w:eastAsia="Times New Roman" w:hAnsi="Arial" w:cs="Arial"/>
            <w:b/>
            <w:bCs/>
            <w:color w:val="1155CC"/>
            <w:sz w:val="24"/>
            <w:szCs w:val="24"/>
            <w:u w:val="single"/>
          </w:rPr>
          <w:t>AGENDA</w:t>
        </w:r>
      </w:hyperlink>
      <w:r w:rsidRPr="00BB2B06">
        <w:rPr>
          <w:rFonts w:ascii="Arial" w:eastAsia="Times New Roman" w:hAnsi="Arial" w:cs="Arial"/>
          <w:b/>
          <w:bCs/>
          <w:color w:val="000000"/>
          <w:sz w:val="24"/>
          <w:szCs w:val="24"/>
        </w:rPr>
        <w:t> of the event. </w:t>
      </w:r>
    </w:p>
    <w:p w14:paraId="3750AD5D" w14:textId="77777777" w:rsidR="00BB2B06" w:rsidRPr="00BB2B06" w:rsidRDefault="00BB2B06" w:rsidP="00BB2B06">
      <w:pPr>
        <w:shd w:val="clear" w:color="auto" w:fill="FFFFFF"/>
        <w:spacing w:after="0" w:line="240" w:lineRule="auto"/>
        <w:rPr>
          <w:rFonts w:ascii="Arial" w:eastAsia="Times New Roman" w:hAnsi="Arial" w:cs="Arial"/>
          <w:color w:val="222222"/>
          <w:sz w:val="24"/>
          <w:szCs w:val="24"/>
        </w:rPr>
      </w:pPr>
      <w:r w:rsidRPr="00BB2B06">
        <w:rPr>
          <w:rFonts w:ascii="Arial" w:eastAsia="Times New Roman" w:hAnsi="Arial" w:cs="Arial"/>
          <w:b/>
          <w:bCs/>
          <w:color w:val="000000"/>
          <w:sz w:val="24"/>
          <w:szCs w:val="24"/>
        </w:rPr>
        <w:br/>
      </w:r>
    </w:p>
    <w:p w14:paraId="2D178BC6" w14:textId="77777777" w:rsidR="00BB2B06" w:rsidRPr="00BB2B06" w:rsidRDefault="00BB2B06" w:rsidP="00BB2B06">
      <w:pPr>
        <w:shd w:val="clear" w:color="auto" w:fill="FFFFFF"/>
        <w:spacing w:after="0" w:line="240" w:lineRule="auto"/>
        <w:rPr>
          <w:rFonts w:ascii="Arial" w:eastAsia="Times New Roman" w:hAnsi="Arial" w:cs="Arial"/>
          <w:color w:val="222222"/>
          <w:sz w:val="24"/>
          <w:szCs w:val="24"/>
        </w:rPr>
      </w:pPr>
      <w:r w:rsidRPr="00BB2B06">
        <w:rPr>
          <w:rFonts w:ascii="Arial" w:eastAsia="Times New Roman" w:hAnsi="Arial" w:cs="Arial"/>
          <w:color w:val="222222"/>
          <w:sz w:val="24"/>
          <w:szCs w:val="24"/>
        </w:rPr>
        <w:t>To learn more about the speakers, previous events, and other details, please visit the official event website</w:t>
      </w:r>
      <w:r w:rsidRPr="00BB2B06">
        <w:rPr>
          <w:rFonts w:ascii="Arial" w:eastAsia="Times New Roman" w:hAnsi="Arial" w:cs="Arial"/>
          <w:b/>
          <w:bCs/>
          <w:color w:val="000000"/>
          <w:sz w:val="24"/>
          <w:szCs w:val="24"/>
        </w:rPr>
        <w:t>: </w:t>
      </w:r>
      <w:hyperlink r:id="rId10" w:tgtFrame="_blank" w:history="1">
        <w:r w:rsidRPr="00BB2B06">
          <w:rPr>
            <w:rFonts w:ascii="Arial" w:eastAsia="Times New Roman" w:hAnsi="Arial" w:cs="Arial"/>
            <w:b/>
            <w:bCs/>
            <w:color w:val="1155CC"/>
            <w:sz w:val="24"/>
            <w:szCs w:val="24"/>
            <w:u w:val="single"/>
          </w:rPr>
          <w:t>itif.am</w:t>
        </w:r>
      </w:hyperlink>
    </w:p>
    <w:p w14:paraId="7B59ED3D" w14:textId="77777777" w:rsidR="00BB2B06" w:rsidRPr="00BB2B06" w:rsidRDefault="00BB2B06" w:rsidP="00BB2B06">
      <w:pPr>
        <w:shd w:val="clear" w:color="auto" w:fill="FFFFFF"/>
        <w:spacing w:after="0" w:line="240" w:lineRule="auto"/>
        <w:jc w:val="both"/>
        <w:rPr>
          <w:rFonts w:ascii="Arial" w:eastAsia="Times New Roman" w:hAnsi="Arial" w:cs="Arial"/>
          <w:color w:val="222222"/>
          <w:sz w:val="24"/>
          <w:szCs w:val="24"/>
        </w:rPr>
      </w:pPr>
    </w:p>
    <w:p w14:paraId="43EF33D9" w14:textId="77777777" w:rsidR="00BB2B06" w:rsidRPr="00BB2B06" w:rsidRDefault="00BB2B06" w:rsidP="00BB2B06">
      <w:pPr>
        <w:shd w:val="clear" w:color="auto" w:fill="FFFFFF"/>
        <w:spacing w:after="0" w:line="240" w:lineRule="auto"/>
        <w:jc w:val="both"/>
        <w:rPr>
          <w:rFonts w:ascii="Arial" w:eastAsia="Times New Roman" w:hAnsi="Arial" w:cs="Arial"/>
          <w:color w:val="222222"/>
          <w:sz w:val="24"/>
          <w:szCs w:val="24"/>
        </w:rPr>
      </w:pPr>
      <w:r w:rsidRPr="00BB2B06">
        <w:rPr>
          <w:rFonts w:ascii="Arial" w:eastAsia="Times New Roman" w:hAnsi="Arial" w:cs="Arial"/>
          <w:color w:val="222222"/>
          <w:sz w:val="24"/>
          <w:szCs w:val="24"/>
        </w:rPr>
        <w:t>Might there be any questions, please reach out to Mrs. Diana Ghazaryan, Lead Organizer of the event at: </w:t>
      </w:r>
      <w:hyperlink r:id="rId11" w:tgtFrame="_blank" w:history="1">
        <w:r w:rsidRPr="00BB2B06">
          <w:rPr>
            <w:rFonts w:ascii="Arial" w:eastAsia="Times New Roman" w:hAnsi="Arial" w:cs="Arial"/>
            <w:color w:val="1155CC"/>
            <w:sz w:val="24"/>
            <w:szCs w:val="24"/>
            <w:u w:val="single"/>
          </w:rPr>
          <w:t>ghazaryan@icarmenia.am</w:t>
        </w:r>
      </w:hyperlink>
    </w:p>
    <w:p w14:paraId="4AA4DAE2" w14:textId="77777777" w:rsidR="00BB2B06" w:rsidRPr="00BB2B06" w:rsidRDefault="00BB2B06" w:rsidP="00BB2B06">
      <w:pPr>
        <w:shd w:val="clear" w:color="auto" w:fill="FFFFFF"/>
        <w:spacing w:after="0" w:line="240" w:lineRule="auto"/>
        <w:jc w:val="both"/>
        <w:rPr>
          <w:rFonts w:ascii="Arial" w:eastAsia="Times New Roman" w:hAnsi="Arial" w:cs="Arial"/>
          <w:color w:val="222222"/>
          <w:sz w:val="24"/>
          <w:szCs w:val="24"/>
        </w:rPr>
      </w:pPr>
    </w:p>
    <w:p w14:paraId="316DDBC8" w14:textId="77777777" w:rsidR="00BB2B06" w:rsidRPr="00BB2B06" w:rsidRDefault="00BB2B06" w:rsidP="00BB2B06">
      <w:pPr>
        <w:shd w:val="clear" w:color="auto" w:fill="FFFFFF"/>
        <w:spacing w:after="0" w:line="240" w:lineRule="auto"/>
        <w:jc w:val="both"/>
        <w:rPr>
          <w:rFonts w:ascii="Arial" w:eastAsia="Times New Roman" w:hAnsi="Arial" w:cs="Arial"/>
          <w:color w:val="222222"/>
          <w:sz w:val="24"/>
          <w:szCs w:val="24"/>
        </w:rPr>
      </w:pPr>
    </w:p>
    <w:p w14:paraId="5E954CAA" w14:textId="77777777" w:rsidR="00BB2B06" w:rsidRPr="00BB2B06" w:rsidRDefault="00BB2B06" w:rsidP="00BB2B06">
      <w:pPr>
        <w:shd w:val="clear" w:color="auto" w:fill="FFFFFF"/>
        <w:spacing w:after="0" w:line="240" w:lineRule="auto"/>
        <w:rPr>
          <w:rFonts w:ascii="Arial" w:eastAsia="Times New Roman" w:hAnsi="Arial" w:cs="Arial"/>
          <w:color w:val="222222"/>
          <w:sz w:val="24"/>
          <w:szCs w:val="24"/>
        </w:rPr>
      </w:pPr>
      <w:r w:rsidRPr="00BB2B06">
        <w:rPr>
          <w:rFonts w:ascii="Arial" w:eastAsia="Times New Roman" w:hAnsi="Arial" w:cs="Arial"/>
          <w:b/>
          <w:bCs/>
          <w:color w:val="FF0000"/>
          <w:sz w:val="24"/>
          <w:szCs w:val="24"/>
        </w:rPr>
        <w:t>About the event in Armenian (if needed)</w:t>
      </w:r>
    </w:p>
    <w:p w14:paraId="20AAFAC3" w14:textId="77777777" w:rsidR="00BB2B06" w:rsidRPr="00BB2B06" w:rsidRDefault="00BB2B06" w:rsidP="00BB2B06">
      <w:pPr>
        <w:shd w:val="clear" w:color="auto" w:fill="FFFFFF"/>
        <w:spacing w:after="0" w:line="240" w:lineRule="auto"/>
        <w:rPr>
          <w:rFonts w:ascii="Arial" w:eastAsia="Times New Roman" w:hAnsi="Arial" w:cs="Arial"/>
          <w:color w:val="222222"/>
          <w:sz w:val="24"/>
          <w:szCs w:val="24"/>
        </w:rPr>
      </w:pPr>
    </w:p>
    <w:p w14:paraId="5A62DEFC" w14:textId="77777777" w:rsidR="00BB2B06" w:rsidRPr="00BB2B06" w:rsidRDefault="00BB2B06" w:rsidP="00BB2B06">
      <w:pPr>
        <w:shd w:val="clear" w:color="auto" w:fill="FFFFFF"/>
        <w:spacing w:after="0" w:line="240" w:lineRule="auto"/>
        <w:jc w:val="both"/>
        <w:rPr>
          <w:rFonts w:ascii="Arial" w:eastAsia="Times New Roman" w:hAnsi="Arial" w:cs="Arial"/>
          <w:color w:val="222222"/>
          <w:sz w:val="24"/>
          <w:szCs w:val="24"/>
        </w:rPr>
      </w:pPr>
      <w:proofErr w:type="spellStart"/>
      <w:r w:rsidRPr="00BB2B06">
        <w:rPr>
          <w:rFonts w:ascii="Arial" w:eastAsia="Times New Roman" w:hAnsi="Arial" w:cs="Arial"/>
          <w:color w:val="000000"/>
          <w:sz w:val="24"/>
          <w:szCs w:val="24"/>
        </w:rPr>
        <w:t>Հայաստանի</w:t>
      </w:r>
      <w:proofErr w:type="spellEnd"/>
      <w:r w:rsidRPr="00BB2B06">
        <w:rPr>
          <w:rFonts w:ascii="Arial" w:eastAsia="Times New Roman" w:hAnsi="Arial" w:cs="Arial"/>
          <w:color w:val="000000"/>
          <w:sz w:val="24"/>
          <w:szCs w:val="24"/>
        </w:rPr>
        <w:t xml:space="preserve"> </w:t>
      </w:r>
      <w:proofErr w:type="spellStart"/>
      <w:r w:rsidRPr="00BB2B06">
        <w:rPr>
          <w:rFonts w:ascii="Arial" w:eastAsia="Times New Roman" w:hAnsi="Arial" w:cs="Arial"/>
          <w:color w:val="000000"/>
          <w:sz w:val="24"/>
          <w:szCs w:val="24"/>
        </w:rPr>
        <w:t>ներդրումային</w:t>
      </w:r>
      <w:proofErr w:type="spellEnd"/>
      <w:r w:rsidRPr="00BB2B06">
        <w:rPr>
          <w:rFonts w:ascii="Arial" w:eastAsia="Times New Roman" w:hAnsi="Arial" w:cs="Arial"/>
          <w:color w:val="000000"/>
          <w:sz w:val="24"/>
          <w:szCs w:val="24"/>
        </w:rPr>
        <w:t xml:space="preserve"> </w:t>
      </w:r>
      <w:proofErr w:type="spellStart"/>
      <w:r w:rsidRPr="00BB2B06">
        <w:rPr>
          <w:rFonts w:ascii="Arial" w:eastAsia="Times New Roman" w:hAnsi="Arial" w:cs="Arial"/>
          <w:color w:val="000000"/>
          <w:sz w:val="24"/>
          <w:szCs w:val="24"/>
        </w:rPr>
        <w:t>խորհուրդը</w:t>
      </w:r>
      <w:proofErr w:type="spellEnd"/>
      <w:r w:rsidRPr="00BB2B06">
        <w:rPr>
          <w:rFonts w:ascii="Arial" w:eastAsia="Times New Roman" w:hAnsi="Arial" w:cs="Arial"/>
          <w:color w:val="000000"/>
          <w:sz w:val="24"/>
          <w:szCs w:val="24"/>
        </w:rPr>
        <w:t xml:space="preserve"> </w:t>
      </w:r>
      <w:proofErr w:type="spellStart"/>
      <w:r w:rsidRPr="00BB2B06">
        <w:rPr>
          <w:rFonts w:ascii="Arial" w:eastAsia="Times New Roman" w:hAnsi="Arial" w:cs="Arial"/>
          <w:color w:val="000000"/>
          <w:sz w:val="24"/>
          <w:szCs w:val="24"/>
        </w:rPr>
        <w:t>կազմակերպում</w:t>
      </w:r>
      <w:proofErr w:type="spellEnd"/>
      <w:r w:rsidRPr="00BB2B06">
        <w:rPr>
          <w:rFonts w:ascii="Arial" w:eastAsia="Times New Roman" w:hAnsi="Arial" w:cs="Arial"/>
          <w:color w:val="000000"/>
          <w:sz w:val="24"/>
          <w:szCs w:val="24"/>
        </w:rPr>
        <w:t xml:space="preserve"> է </w:t>
      </w:r>
      <w:r w:rsidRPr="00BB2B06">
        <w:rPr>
          <w:rFonts w:ascii="Arial" w:eastAsia="Times New Roman" w:hAnsi="Arial" w:cs="Arial"/>
          <w:b/>
          <w:bCs/>
          <w:color w:val="000000"/>
          <w:sz w:val="24"/>
          <w:szCs w:val="24"/>
        </w:rPr>
        <w:t xml:space="preserve">ITIF 2026 - </w:t>
      </w:r>
      <w:proofErr w:type="spellStart"/>
      <w:r w:rsidRPr="00BB2B06">
        <w:rPr>
          <w:rFonts w:ascii="Arial" w:eastAsia="Times New Roman" w:hAnsi="Arial" w:cs="Arial"/>
          <w:b/>
          <w:bCs/>
          <w:color w:val="000000"/>
          <w:sz w:val="24"/>
          <w:szCs w:val="24"/>
        </w:rPr>
        <w:t>Միջազգային</w:t>
      </w:r>
      <w:proofErr w:type="spellEnd"/>
      <w:r w:rsidRPr="00BB2B06">
        <w:rPr>
          <w:rFonts w:ascii="Arial" w:eastAsia="Times New Roman" w:hAnsi="Arial" w:cs="Arial"/>
          <w:b/>
          <w:bCs/>
          <w:color w:val="000000"/>
          <w:sz w:val="24"/>
          <w:szCs w:val="24"/>
        </w:rPr>
        <w:t xml:space="preserve"> </w:t>
      </w:r>
      <w:proofErr w:type="spellStart"/>
      <w:proofErr w:type="gramStart"/>
      <w:r w:rsidRPr="00BB2B06">
        <w:rPr>
          <w:rFonts w:ascii="Arial" w:eastAsia="Times New Roman" w:hAnsi="Arial" w:cs="Arial"/>
          <w:b/>
          <w:bCs/>
          <w:color w:val="000000"/>
          <w:sz w:val="24"/>
          <w:szCs w:val="24"/>
        </w:rPr>
        <w:t>Առևտրի</w:t>
      </w:r>
      <w:proofErr w:type="spellEnd"/>
      <w:r w:rsidRPr="00BB2B06">
        <w:rPr>
          <w:rFonts w:ascii="Arial" w:eastAsia="Times New Roman" w:hAnsi="Arial" w:cs="Arial"/>
          <w:b/>
          <w:bCs/>
          <w:color w:val="000000"/>
          <w:sz w:val="24"/>
          <w:szCs w:val="24"/>
        </w:rPr>
        <w:t>  և</w:t>
      </w:r>
      <w:proofErr w:type="gramEnd"/>
      <w:r w:rsidRPr="00BB2B06">
        <w:rPr>
          <w:rFonts w:ascii="Arial" w:eastAsia="Times New Roman" w:hAnsi="Arial" w:cs="Arial"/>
          <w:b/>
          <w:bCs/>
          <w:color w:val="000000"/>
          <w:sz w:val="24"/>
          <w:szCs w:val="24"/>
        </w:rPr>
        <w:t xml:space="preserve"> </w:t>
      </w:r>
      <w:proofErr w:type="spellStart"/>
      <w:r w:rsidRPr="00BB2B06">
        <w:rPr>
          <w:rFonts w:ascii="Arial" w:eastAsia="Times New Roman" w:hAnsi="Arial" w:cs="Arial"/>
          <w:b/>
          <w:bCs/>
          <w:color w:val="000000"/>
          <w:sz w:val="24"/>
          <w:szCs w:val="24"/>
        </w:rPr>
        <w:t>Ներդրումների</w:t>
      </w:r>
      <w:proofErr w:type="spellEnd"/>
      <w:r w:rsidRPr="00BB2B06">
        <w:rPr>
          <w:rFonts w:ascii="Arial" w:eastAsia="Times New Roman" w:hAnsi="Arial" w:cs="Arial"/>
          <w:b/>
          <w:bCs/>
          <w:color w:val="000000"/>
          <w:sz w:val="24"/>
          <w:szCs w:val="24"/>
        </w:rPr>
        <w:t xml:space="preserve"> </w:t>
      </w:r>
      <w:proofErr w:type="spellStart"/>
      <w:r w:rsidRPr="00BB2B06">
        <w:rPr>
          <w:rFonts w:ascii="Arial" w:eastAsia="Times New Roman" w:hAnsi="Arial" w:cs="Arial"/>
          <w:b/>
          <w:bCs/>
          <w:color w:val="000000"/>
          <w:sz w:val="24"/>
          <w:szCs w:val="24"/>
        </w:rPr>
        <w:t>ֆորումը</w:t>
      </w:r>
      <w:proofErr w:type="spellEnd"/>
      <w:r w:rsidRPr="00BB2B06">
        <w:rPr>
          <w:rFonts w:ascii="Arial" w:eastAsia="Times New Roman" w:hAnsi="Arial" w:cs="Arial"/>
          <w:color w:val="000000"/>
          <w:sz w:val="24"/>
          <w:szCs w:val="24"/>
        </w:rPr>
        <w:t xml:space="preserve">, </w:t>
      </w:r>
      <w:proofErr w:type="spellStart"/>
      <w:r w:rsidRPr="00BB2B06">
        <w:rPr>
          <w:rFonts w:ascii="Arial" w:eastAsia="Times New Roman" w:hAnsi="Arial" w:cs="Arial"/>
          <w:color w:val="000000"/>
          <w:sz w:val="24"/>
          <w:szCs w:val="24"/>
        </w:rPr>
        <w:t>որը</w:t>
      </w:r>
      <w:proofErr w:type="spellEnd"/>
      <w:r w:rsidRPr="00BB2B06">
        <w:rPr>
          <w:rFonts w:ascii="Arial" w:eastAsia="Times New Roman" w:hAnsi="Arial" w:cs="Arial"/>
          <w:color w:val="000000"/>
          <w:sz w:val="24"/>
          <w:szCs w:val="24"/>
        </w:rPr>
        <w:t xml:space="preserve"> </w:t>
      </w:r>
      <w:proofErr w:type="spellStart"/>
      <w:r w:rsidRPr="00BB2B06">
        <w:rPr>
          <w:rFonts w:ascii="Arial" w:eastAsia="Times New Roman" w:hAnsi="Arial" w:cs="Arial"/>
          <w:color w:val="000000"/>
          <w:sz w:val="24"/>
          <w:szCs w:val="24"/>
        </w:rPr>
        <w:t>կկայանա</w:t>
      </w:r>
      <w:proofErr w:type="spellEnd"/>
      <w:r w:rsidRPr="00BB2B06">
        <w:rPr>
          <w:rFonts w:ascii="Arial" w:eastAsia="Times New Roman" w:hAnsi="Arial" w:cs="Arial"/>
          <w:color w:val="000000"/>
          <w:sz w:val="24"/>
          <w:szCs w:val="24"/>
        </w:rPr>
        <w:t xml:space="preserve"> </w:t>
      </w:r>
      <w:proofErr w:type="spellStart"/>
      <w:r w:rsidRPr="00BB2B06">
        <w:rPr>
          <w:rFonts w:ascii="Arial" w:eastAsia="Times New Roman" w:hAnsi="Arial" w:cs="Arial"/>
          <w:color w:val="000000"/>
          <w:sz w:val="24"/>
          <w:szCs w:val="24"/>
        </w:rPr>
        <w:t>հոկտեմբերի</w:t>
      </w:r>
      <w:proofErr w:type="spellEnd"/>
      <w:r w:rsidRPr="00BB2B06">
        <w:rPr>
          <w:rFonts w:ascii="Arial" w:eastAsia="Times New Roman" w:hAnsi="Arial" w:cs="Arial"/>
          <w:color w:val="000000"/>
          <w:sz w:val="24"/>
          <w:szCs w:val="24"/>
        </w:rPr>
        <w:t xml:space="preserve"> 7-9-ը </w:t>
      </w:r>
      <w:proofErr w:type="spellStart"/>
      <w:r w:rsidRPr="00BB2B06">
        <w:rPr>
          <w:rFonts w:ascii="Arial" w:eastAsia="Times New Roman" w:hAnsi="Arial" w:cs="Arial"/>
          <w:color w:val="000000"/>
          <w:sz w:val="24"/>
          <w:szCs w:val="24"/>
        </w:rPr>
        <w:t>Երևանում</w:t>
      </w:r>
      <w:proofErr w:type="spellEnd"/>
      <w:r w:rsidRPr="00BB2B06">
        <w:rPr>
          <w:rFonts w:ascii="Arial" w:eastAsia="Times New Roman" w:hAnsi="Arial" w:cs="Arial"/>
          <w:color w:val="000000"/>
          <w:sz w:val="24"/>
          <w:szCs w:val="24"/>
        </w:rPr>
        <w:t>:</w:t>
      </w:r>
    </w:p>
    <w:p w14:paraId="1E1142B7" w14:textId="77777777" w:rsidR="00BB2B06" w:rsidRPr="00BB2B06" w:rsidRDefault="00BB2B06" w:rsidP="00BB2B06">
      <w:pPr>
        <w:shd w:val="clear" w:color="auto" w:fill="FFFFFF"/>
        <w:spacing w:after="0" w:line="240" w:lineRule="auto"/>
        <w:rPr>
          <w:rFonts w:ascii="Arial" w:eastAsia="Times New Roman" w:hAnsi="Arial" w:cs="Arial"/>
          <w:color w:val="222222"/>
          <w:sz w:val="24"/>
          <w:szCs w:val="24"/>
        </w:rPr>
      </w:pPr>
    </w:p>
    <w:p w14:paraId="17391FCE" w14:textId="77777777" w:rsidR="00BB2B06" w:rsidRPr="00BB2B06" w:rsidRDefault="00BB2B06" w:rsidP="00BB2B06">
      <w:pPr>
        <w:shd w:val="clear" w:color="auto" w:fill="FFFFFF"/>
        <w:spacing w:after="0" w:line="240" w:lineRule="auto"/>
        <w:jc w:val="both"/>
        <w:rPr>
          <w:rFonts w:ascii="Arial" w:eastAsia="Times New Roman" w:hAnsi="Arial" w:cs="Arial"/>
          <w:color w:val="222222"/>
          <w:sz w:val="24"/>
          <w:szCs w:val="24"/>
        </w:rPr>
      </w:pPr>
      <w:proofErr w:type="spellStart"/>
      <w:r w:rsidRPr="00BB2B06">
        <w:rPr>
          <w:rFonts w:ascii="Arial" w:eastAsia="Times New Roman" w:hAnsi="Arial" w:cs="Arial"/>
          <w:color w:val="222222"/>
          <w:sz w:val="24"/>
          <w:szCs w:val="24"/>
        </w:rPr>
        <w:t>Հայաստանի</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ներդրումային</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խորհուրդը</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հրավիրում</w:t>
      </w:r>
      <w:proofErr w:type="spellEnd"/>
      <w:r w:rsidRPr="00BB2B06">
        <w:rPr>
          <w:rFonts w:ascii="Arial" w:eastAsia="Times New Roman" w:hAnsi="Arial" w:cs="Arial"/>
          <w:color w:val="222222"/>
          <w:sz w:val="24"/>
          <w:szCs w:val="24"/>
        </w:rPr>
        <w:t xml:space="preserve"> է </w:t>
      </w:r>
      <w:proofErr w:type="spellStart"/>
      <w:r w:rsidRPr="00BB2B06">
        <w:rPr>
          <w:rFonts w:ascii="Arial" w:eastAsia="Times New Roman" w:hAnsi="Arial" w:cs="Arial"/>
          <w:color w:val="222222"/>
          <w:sz w:val="24"/>
          <w:szCs w:val="24"/>
        </w:rPr>
        <w:t>միջազգային</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դիստրիբյուտորներին</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մանրածախ</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առևտրի</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ցանցերի</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ներկայացուցիչներին</w:t>
      </w:r>
      <w:proofErr w:type="spellEnd"/>
      <w:r w:rsidRPr="00BB2B06">
        <w:rPr>
          <w:rFonts w:ascii="Arial" w:eastAsia="Times New Roman" w:hAnsi="Arial" w:cs="Arial"/>
          <w:color w:val="222222"/>
          <w:sz w:val="24"/>
          <w:szCs w:val="24"/>
        </w:rPr>
        <w:t xml:space="preserve"> և </w:t>
      </w:r>
      <w:proofErr w:type="spellStart"/>
      <w:r w:rsidRPr="00BB2B06">
        <w:rPr>
          <w:rFonts w:ascii="Arial" w:eastAsia="Times New Roman" w:hAnsi="Arial" w:cs="Arial"/>
          <w:color w:val="222222"/>
          <w:sz w:val="24"/>
          <w:szCs w:val="24"/>
        </w:rPr>
        <w:t>ներդրողներին</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անմիջականորեն</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կապվելու</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հայ</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արտադրողների</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հետ</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որոնք</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ցանկանում</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են</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աճել</w:t>
      </w:r>
      <w:proofErr w:type="spellEnd"/>
      <w:r w:rsidRPr="00BB2B06">
        <w:rPr>
          <w:rFonts w:ascii="Arial" w:eastAsia="Times New Roman" w:hAnsi="Arial" w:cs="Arial"/>
          <w:color w:val="222222"/>
          <w:sz w:val="24"/>
          <w:szCs w:val="24"/>
        </w:rPr>
        <w:t xml:space="preserve"> և </w:t>
      </w:r>
      <w:proofErr w:type="spellStart"/>
      <w:r w:rsidRPr="00BB2B06">
        <w:rPr>
          <w:rFonts w:ascii="Arial" w:eastAsia="Times New Roman" w:hAnsi="Arial" w:cs="Arial"/>
          <w:color w:val="222222"/>
          <w:sz w:val="24"/>
          <w:szCs w:val="24"/>
        </w:rPr>
        <w:t>մեծացնել</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արտահանման</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ծավալները</w:t>
      </w:r>
      <w:proofErr w:type="spellEnd"/>
      <w:r w:rsidRPr="00BB2B06">
        <w:rPr>
          <w:rFonts w:ascii="Arial" w:eastAsia="Times New Roman" w:hAnsi="Arial" w:cs="Arial"/>
          <w:color w:val="222222"/>
          <w:sz w:val="24"/>
          <w:szCs w:val="24"/>
        </w:rPr>
        <w:t xml:space="preserve">: ITIF 2026 </w:t>
      </w:r>
      <w:proofErr w:type="spellStart"/>
      <w:r w:rsidRPr="00BB2B06">
        <w:rPr>
          <w:rFonts w:ascii="Arial" w:eastAsia="Times New Roman" w:hAnsi="Arial" w:cs="Arial"/>
          <w:color w:val="222222"/>
          <w:sz w:val="24"/>
          <w:szCs w:val="24"/>
        </w:rPr>
        <w:t>միջոցառումը</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lastRenderedPageBreak/>
        <w:t>հնարավորություն</w:t>
      </w:r>
      <w:proofErr w:type="spellEnd"/>
      <w:r w:rsidRPr="00BB2B06">
        <w:rPr>
          <w:rFonts w:ascii="Arial" w:eastAsia="Times New Roman" w:hAnsi="Arial" w:cs="Arial"/>
          <w:color w:val="222222"/>
          <w:sz w:val="24"/>
          <w:szCs w:val="24"/>
        </w:rPr>
        <w:t xml:space="preserve"> է </w:t>
      </w:r>
      <w:proofErr w:type="spellStart"/>
      <w:r w:rsidRPr="00BB2B06">
        <w:rPr>
          <w:rFonts w:ascii="Arial" w:eastAsia="Times New Roman" w:hAnsi="Arial" w:cs="Arial"/>
          <w:color w:val="222222"/>
          <w:sz w:val="24"/>
          <w:szCs w:val="24"/>
        </w:rPr>
        <w:t>նոր</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մատակարարներ</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հայտնաբերելու</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ամուր</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առևտրային</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հարաբերություններ</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կառուցելու</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համար</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բոլորը</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մեկ</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վայրում</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ոլորտի</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փորձագետների</w:t>
      </w:r>
      <w:proofErr w:type="spellEnd"/>
      <w:r w:rsidRPr="00BB2B06">
        <w:rPr>
          <w:rFonts w:ascii="Arial" w:eastAsia="Times New Roman" w:hAnsi="Arial" w:cs="Arial"/>
          <w:color w:val="222222"/>
          <w:sz w:val="24"/>
          <w:szCs w:val="24"/>
        </w:rPr>
        <w:t xml:space="preserve"> </w:t>
      </w:r>
      <w:proofErr w:type="spellStart"/>
      <w:r w:rsidRPr="00BB2B06">
        <w:rPr>
          <w:rFonts w:ascii="Arial" w:eastAsia="Times New Roman" w:hAnsi="Arial" w:cs="Arial"/>
          <w:color w:val="222222"/>
          <w:sz w:val="24"/>
          <w:szCs w:val="24"/>
        </w:rPr>
        <w:t>աջակցությամբ</w:t>
      </w:r>
      <w:proofErr w:type="spellEnd"/>
      <w:r w:rsidRPr="00BB2B06">
        <w:rPr>
          <w:rFonts w:ascii="Arial" w:eastAsia="Times New Roman" w:hAnsi="Arial" w:cs="Arial"/>
          <w:color w:val="222222"/>
          <w:sz w:val="24"/>
          <w:szCs w:val="24"/>
        </w:rPr>
        <w:t>: </w:t>
      </w:r>
      <w:proofErr w:type="spellStart"/>
      <w:r w:rsidRPr="00BB2B06">
        <w:rPr>
          <w:rFonts w:ascii="Arial" w:eastAsia="Times New Roman" w:hAnsi="Arial" w:cs="Arial"/>
          <w:b/>
          <w:bCs/>
          <w:color w:val="222222"/>
          <w:sz w:val="24"/>
          <w:szCs w:val="24"/>
        </w:rPr>
        <w:t>Միջոցառումը</w:t>
      </w:r>
      <w:proofErr w:type="spellEnd"/>
      <w:r w:rsidRPr="00BB2B06">
        <w:rPr>
          <w:rFonts w:ascii="Arial" w:eastAsia="Times New Roman" w:hAnsi="Arial" w:cs="Arial"/>
          <w:b/>
          <w:bCs/>
          <w:color w:val="222222"/>
          <w:sz w:val="24"/>
          <w:szCs w:val="24"/>
        </w:rPr>
        <w:t xml:space="preserve"> </w:t>
      </w:r>
      <w:proofErr w:type="spellStart"/>
      <w:r w:rsidRPr="00BB2B06">
        <w:rPr>
          <w:rFonts w:ascii="Arial" w:eastAsia="Times New Roman" w:hAnsi="Arial" w:cs="Arial"/>
          <w:b/>
          <w:bCs/>
          <w:color w:val="222222"/>
          <w:sz w:val="24"/>
          <w:szCs w:val="24"/>
        </w:rPr>
        <w:t>ներառում</w:t>
      </w:r>
      <w:proofErr w:type="spellEnd"/>
      <w:r w:rsidRPr="00BB2B06">
        <w:rPr>
          <w:rFonts w:ascii="Arial" w:eastAsia="Times New Roman" w:hAnsi="Arial" w:cs="Arial"/>
          <w:b/>
          <w:bCs/>
          <w:color w:val="222222"/>
          <w:sz w:val="24"/>
          <w:szCs w:val="24"/>
        </w:rPr>
        <w:t xml:space="preserve"> է B2B </w:t>
      </w:r>
      <w:proofErr w:type="spellStart"/>
      <w:r w:rsidRPr="00BB2B06">
        <w:rPr>
          <w:rFonts w:ascii="Arial" w:eastAsia="Times New Roman" w:hAnsi="Arial" w:cs="Arial"/>
          <w:b/>
          <w:bCs/>
          <w:color w:val="222222"/>
          <w:sz w:val="24"/>
          <w:szCs w:val="24"/>
        </w:rPr>
        <w:t>հանդիպումներ</w:t>
      </w:r>
      <w:proofErr w:type="spellEnd"/>
      <w:r w:rsidRPr="00BB2B06">
        <w:rPr>
          <w:rFonts w:ascii="Arial" w:eastAsia="Times New Roman" w:hAnsi="Arial" w:cs="Arial"/>
          <w:b/>
          <w:bCs/>
          <w:color w:val="222222"/>
          <w:sz w:val="24"/>
          <w:szCs w:val="24"/>
        </w:rPr>
        <w:t xml:space="preserve">, </w:t>
      </w:r>
      <w:proofErr w:type="spellStart"/>
      <w:r w:rsidRPr="00BB2B06">
        <w:rPr>
          <w:rFonts w:ascii="Arial" w:eastAsia="Times New Roman" w:hAnsi="Arial" w:cs="Arial"/>
          <w:b/>
          <w:bCs/>
          <w:color w:val="222222"/>
          <w:sz w:val="24"/>
          <w:szCs w:val="24"/>
        </w:rPr>
        <w:t>համատեղ</w:t>
      </w:r>
      <w:proofErr w:type="spellEnd"/>
      <w:r w:rsidRPr="00BB2B06">
        <w:rPr>
          <w:rFonts w:ascii="Arial" w:eastAsia="Times New Roman" w:hAnsi="Arial" w:cs="Arial"/>
          <w:b/>
          <w:bCs/>
          <w:color w:val="222222"/>
          <w:sz w:val="24"/>
          <w:szCs w:val="24"/>
        </w:rPr>
        <w:t xml:space="preserve"> </w:t>
      </w:r>
      <w:proofErr w:type="spellStart"/>
      <w:r w:rsidRPr="00BB2B06">
        <w:rPr>
          <w:rFonts w:ascii="Arial" w:eastAsia="Times New Roman" w:hAnsi="Arial" w:cs="Arial"/>
          <w:b/>
          <w:bCs/>
          <w:color w:val="222222"/>
          <w:sz w:val="24"/>
          <w:szCs w:val="24"/>
        </w:rPr>
        <w:t>ընթրիքներ</w:t>
      </w:r>
      <w:proofErr w:type="spellEnd"/>
      <w:r w:rsidRPr="00BB2B06">
        <w:rPr>
          <w:rFonts w:ascii="Arial" w:eastAsia="Times New Roman" w:hAnsi="Arial" w:cs="Arial"/>
          <w:b/>
          <w:bCs/>
          <w:color w:val="222222"/>
          <w:sz w:val="24"/>
          <w:szCs w:val="24"/>
        </w:rPr>
        <w:t xml:space="preserve">, </w:t>
      </w:r>
      <w:proofErr w:type="spellStart"/>
      <w:r w:rsidRPr="00BB2B06">
        <w:rPr>
          <w:rFonts w:ascii="Arial" w:eastAsia="Times New Roman" w:hAnsi="Arial" w:cs="Arial"/>
          <w:b/>
          <w:bCs/>
          <w:color w:val="222222"/>
          <w:sz w:val="24"/>
          <w:szCs w:val="24"/>
        </w:rPr>
        <w:t>գործարաններ</w:t>
      </w:r>
      <w:proofErr w:type="spellEnd"/>
      <w:r w:rsidRPr="00BB2B06">
        <w:rPr>
          <w:rFonts w:ascii="Arial" w:eastAsia="Times New Roman" w:hAnsi="Arial" w:cs="Arial"/>
          <w:b/>
          <w:bCs/>
          <w:color w:val="222222"/>
          <w:sz w:val="24"/>
          <w:szCs w:val="24"/>
        </w:rPr>
        <w:t xml:space="preserve"> </w:t>
      </w:r>
      <w:proofErr w:type="spellStart"/>
      <w:r w:rsidRPr="00BB2B06">
        <w:rPr>
          <w:rFonts w:ascii="Arial" w:eastAsia="Times New Roman" w:hAnsi="Arial" w:cs="Arial"/>
          <w:b/>
          <w:bCs/>
          <w:color w:val="222222"/>
          <w:sz w:val="24"/>
          <w:szCs w:val="24"/>
        </w:rPr>
        <w:t>այցելություններ</w:t>
      </w:r>
      <w:proofErr w:type="spellEnd"/>
      <w:r w:rsidRPr="00BB2B06">
        <w:rPr>
          <w:rFonts w:ascii="Arial" w:eastAsia="Times New Roman" w:hAnsi="Arial" w:cs="Arial"/>
          <w:b/>
          <w:bCs/>
          <w:color w:val="222222"/>
          <w:sz w:val="24"/>
          <w:szCs w:val="24"/>
        </w:rPr>
        <w:t xml:space="preserve">, </w:t>
      </w:r>
      <w:proofErr w:type="spellStart"/>
      <w:r w:rsidRPr="00BB2B06">
        <w:rPr>
          <w:rFonts w:ascii="Arial" w:eastAsia="Times New Roman" w:hAnsi="Arial" w:cs="Arial"/>
          <w:b/>
          <w:bCs/>
          <w:color w:val="222222"/>
          <w:sz w:val="24"/>
          <w:szCs w:val="24"/>
        </w:rPr>
        <w:t>սննդի</w:t>
      </w:r>
      <w:proofErr w:type="spellEnd"/>
      <w:r w:rsidRPr="00BB2B06">
        <w:rPr>
          <w:rFonts w:ascii="Arial" w:eastAsia="Times New Roman" w:hAnsi="Arial" w:cs="Arial"/>
          <w:b/>
          <w:bCs/>
          <w:color w:val="222222"/>
          <w:sz w:val="24"/>
          <w:szCs w:val="24"/>
        </w:rPr>
        <w:t xml:space="preserve"> և </w:t>
      </w:r>
      <w:proofErr w:type="spellStart"/>
      <w:r w:rsidRPr="00BB2B06">
        <w:rPr>
          <w:rFonts w:ascii="Arial" w:eastAsia="Times New Roman" w:hAnsi="Arial" w:cs="Arial"/>
          <w:b/>
          <w:bCs/>
          <w:color w:val="222222"/>
          <w:sz w:val="24"/>
          <w:szCs w:val="24"/>
        </w:rPr>
        <w:t>խմիչքի</w:t>
      </w:r>
      <w:proofErr w:type="spellEnd"/>
      <w:r w:rsidRPr="00BB2B06">
        <w:rPr>
          <w:rFonts w:ascii="Arial" w:eastAsia="Times New Roman" w:hAnsi="Arial" w:cs="Arial"/>
          <w:b/>
          <w:bCs/>
          <w:color w:val="222222"/>
          <w:sz w:val="24"/>
          <w:szCs w:val="24"/>
        </w:rPr>
        <w:t xml:space="preserve"> </w:t>
      </w:r>
      <w:proofErr w:type="spellStart"/>
      <w:r w:rsidRPr="00BB2B06">
        <w:rPr>
          <w:rFonts w:ascii="Arial" w:eastAsia="Times New Roman" w:hAnsi="Arial" w:cs="Arial"/>
          <w:b/>
          <w:bCs/>
          <w:color w:val="222222"/>
          <w:sz w:val="24"/>
          <w:szCs w:val="24"/>
        </w:rPr>
        <w:t>ցուցադրություն</w:t>
      </w:r>
      <w:proofErr w:type="spellEnd"/>
      <w:r w:rsidRPr="00BB2B06">
        <w:rPr>
          <w:rFonts w:ascii="Arial" w:eastAsia="Times New Roman" w:hAnsi="Arial" w:cs="Arial"/>
          <w:b/>
          <w:bCs/>
          <w:color w:val="222222"/>
          <w:sz w:val="24"/>
          <w:szCs w:val="24"/>
        </w:rPr>
        <w:t>:</w:t>
      </w:r>
    </w:p>
    <w:p w14:paraId="0585D398" w14:textId="77777777" w:rsidR="00BB2B06" w:rsidRPr="00BB2B06" w:rsidRDefault="00BB2B06" w:rsidP="00BB2B06">
      <w:pPr>
        <w:shd w:val="clear" w:color="auto" w:fill="FFFFFF"/>
        <w:spacing w:after="0" w:line="240" w:lineRule="auto"/>
        <w:jc w:val="both"/>
        <w:rPr>
          <w:rFonts w:ascii="Arial" w:eastAsia="Times New Roman" w:hAnsi="Arial" w:cs="Arial"/>
          <w:color w:val="222222"/>
          <w:sz w:val="24"/>
          <w:szCs w:val="24"/>
        </w:rPr>
      </w:pPr>
      <w:r w:rsidRPr="00BB2B06">
        <w:rPr>
          <w:rFonts w:ascii="Arial" w:eastAsia="Times New Roman" w:hAnsi="Arial" w:cs="Arial"/>
          <w:color w:val="222222"/>
          <w:sz w:val="24"/>
          <w:szCs w:val="24"/>
        </w:rPr>
        <w:t> </w:t>
      </w:r>
    </w:p>
    <w:p w14:paraId="7A1312B5" w14:textId="77777777" w:rsidR="00BB2B06" w:rsidRPr="00BB2B06" w:rsidRDefault="00BB2B06" w:rsidP="00BB2B06">
      <w:pPr>
        <w:shd w:val="clear" w:color="auto" w:fill="FFFFFF"/>
        <w:spacing w:after="0" w:line="240" w:lineRule="auto"/>
        <w:jc w:val="both"/>
        <w:rPr>
          <w:rFonts w:ascii="Arial" w:eastAsia="Times New Roman" w:hAnsi="Arial" w:cs="Arial"/>
          <w:color w:val="222222"/>
          <w:sz w:val="24"/>
          <w:szCs w:val="24"/>
        </w:rPr>
      </w:pPr>
      <w:proofErr w:type="spellStart"/>
      <w:r w:rsidRPr="00BB2B06">
        <w:rPr>
          <w:rFonts w:ascii="Arial" w:eastAsia="Times New Roman" w:hAnsi="Arial" w:cs="Arial"/>
          <w:b/>
          <w:bCs/>
          <w:color w:val="222222"/>
          <w:sz w:val="24"/>
          <w:szCs w:val="24"/>
          <w:u w:val="single"/>
        </w:rPr>
        <w:t>Միջոցառման</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մասնակցությունն</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անվճար</w:t>
      </w:r>
      <w:proofErr w:type="spellEnd"/>
      <w:r w:rsidRPr="00BB2B06">
        <w:rPr>
          <w:rFonts w:ascii="Arial" w:eastAsia="Times New Roman" w:hAnsi="Arial" w:cs="Arial"/>
          <w:b/>
          <w:bCs/>
          <w:color w:val="222222"/>
          <w:sz w:val="24"/>
          <w:szCs w:val="24"/>
          <w:u w:val="single"/>
        </w:rPr>
        <w:t xml:space="preserve"> է։ </w:t>
      </w:r>
      <w:proofErr w:type="spellStart"/>
      <w:r w:rsidRPr="00BB2B06">
        <w:rPr>
          <w:rFonts w:ascii="Arial" w:eastAsia="Times New Roman" w:hAnsi="Arial" w:cs="Arial"/>
          <w:b/>
          <w:bCs/>
          <w:color w:val="222222"/>
          <w:sz w:val="24"/>
          <w:szCs w:val="24"/>
          <w:u w:val="single"/>
        </w:rPr>
        <w:t>Միջազգային</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մասնակիցների</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համար</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կազմակերպիչը</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հոգում</w:t>
      </w:r>
      <w:proofErr w:type="spellEnd"/>
      <w:r w:rsidRPr="00BB2B06">
        <w:rPr>
          <w:rFonts w:ascii="Arial" w:eastAsia="Times New Roman" w:hAnsi="Arial" w:cs="Arial"/>
          <w:b/>
          <w:bCs/>
          <w:color w:val="222222"/>
          <w:sz w:val="24"/>
          <w:szCs w:val="24"/>
          <w:u w:val="single"/>
        </w:rPr>
        <w:t xml:space="preserve"> է </w:t>
      </w:r>
      <w:proofErr w:type="spellStart"/>
      <w:r w:rsidRPr="00BB2B06">
        <w:rPr>
          <w:rFonts w:ascii="Arial" w:eastAsia="Times New Roman" w:hAnsi="Arial" w:cs="Arial"/>
          <w:b/>
          <w:bCs/>
          <w:color w:val="222222"/>
          <w:sz w:val="24"/>
          <w:szCs w:val="24"/>
          <w:u w:val="single"/>
        </w:rPr>
        <w:t>կացության</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սննդի</w:t>
      </w:r>
      <w:proofErr w:type="spellEnd"/>
      <w:r w:rsidRPr="00BB2B06">
        <w:rPr>
          <w:rFonts w:ascii="Arial" w:eastAsia="Times New Roman" w:hAnsi="Arial" w:cs="Arial"/>
          <w:b/>
          <w:bCs/>
          <w:color w:val="222222"/>
          <w:sz w:val="24"/>
          <w:szCs w:val="24"/>
          <w:u w:val="single"/>
        </w:rPr>
        <w:t xml:space="preserve"> և </w:t>
      </w:r>
      <w:proofErr w:type="spellStart"/>
      <w:r w:rsidRPr="00BB2B06">
        <w:rPr>
          <w:rFonts w:ascii="Arial" w:eastAsia="Times New Roman" w:hAnsi="Arial" w:cs="Arial"/>
          <w:b/>
          <w:bCs/>
          <w:color w:val="222222"/>
          <w:sz w:val="24"/>
          <w:szCs w:val="24"/>
          <w:u w:val="single"/>
        </w:rPr>
        <w:t>միջոցառման</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շրջանակում</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նախատեսված</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տրանսպորտային</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ծախսերը</w:t>
      </w:r>
      <w:proofErr w:type="spellEnd"/>
      <w:r w:rsidRPr="00BB2B06">
        <w:rPr>
          <w:rFonts w:ascii="Arial" w:eastAsia="Times New Roman" w:hAnsi="Arial" w:cs="Arial"/>
          <w:b/>
          <w:bCs/>
          <w:color w:val="222222"/>
          <w:sz w:val="24"/>
          <w:szCs w:val="24"/>
          <w:u w:val="single"/>
        </w:rPr>
        <w:t>: </w:t>
      </w:r>
      <w:proofErr w:type="spellStart"/>
      <w:r w:rsidRPr="00BB2B06">
        <w:rPr>
          <w:rFonts w:ascii="Arial" w:eastAsia="Times New Roman" w:hAnsi="Arial" w:cs="Arial"/>
          <w:b/>
          <w:bCs/>
          <w:color w:val="222222"/>
          <w:sz w:val="24"/>
          <w:szCs w:val="24"/>
          <w:u w:val="single"/>
        </w:rPr>
        <w:t>Որոշ</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մասնակիցների</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համար</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հասանելի</w:t>
      </w:r>
      <w:proofErr w:type="spellEnd"/>
      <w:r w:rsidRPr="00BB2B06">
        <w:rPr>
          <w:rFonts w:ascii="Arial" w:eastAsia="Times New Roman" w:hAnsi="Arial" w:cs="Arial"/>
          <w:b/>
          <w:bCs/>
          <w:color w:val="222222"/>
          <w:sz w:val="24"/>
          <w:szCs w:val="24"/>
          <w:u w:val="single"/>
        </w:rPr>
        <w:t xml:space="preserve"> է </w:t>
      </w:r>
      <w:proofErr w:type="spellStart"/>
      <w:r w:rsidRPr="00BB2B06">
        <w:rPr>
          <w:rFonts w:ascii="Arial" w:eastAsia="Times New Roman" w:hAnsi="Arial" w:cs="Arial"/>
          <w:b/>
          <w:bCs/>
          <w:color w:val="222222"/>
          <w:sz w:val="24"/>
          <w:szCs w:val="24"/>
          <w:u w:val="single"/>
        </w:rPr>
        <w:t>ավիատոմսերի</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ծախսերի</w:t>
      </w:r>
      <w:proofErr w:type="spellEnd"/>
      <w:r w:rsidRPr="00BB2B06">
        <w:rPr>
          <w:rFonts w:ascii="Arial" w:eastAsia="Times New Roman" w:hAnsi="Arial" w:cs="Arial"/>
          <w:b/>
          <w:bCs/>
          <w:color w:val="222222"/>
          <w:sz w:val="24"/>
          <w:szCs w:val="24"/>
          <w:u w:val="single"/>
        </w:rPr>
        <w:t xml:space="preserve"> </w:t>
      </w:r>
      <w:proofErr w:type="spellStart"/>
      <w:r w:rsidRPr="00BB2B06">
        <w:rPr>
          <w:rFonts w:ascii="Arial" w:eastAsia="Times New Roman" w:hAnsi="Arial" w:cs="Arial"/>
          <w:b/>
          <w:bCs/>
          <w:color w:val="222222"/>
          <w:sz w:val="24"/>
          <w:szCs w:val="24"/>
          <w:u w:val="single"/>
        </w:rPr>
        <w:t>աջակցություն</w:t>
      </w:r>
      <w:proofErr w:type="spellEnd"/>
      <w:r w:rsidRPr="00BB2B06">
        <w:rPr>
          <w:rFonts w:ascii="Arial" w:eastAsia="Times New Roman" w:hAnsi="Arial" w:cs="Arial"/>
          <w:i/>
          <w:iCs/>
          <w:color w:val="222222"/>
          <w:sz w:val="24"/>
          <w:szCs w:val="24"/>
        </w:rPr>
        <w:t>։</w:t>
      </w:r>
    </w:p>
    <w:p w14:paraId="48C19533" w14:textId="77777777" w:rsidR="00F1536F" w:rsidRDefault="00F1536F"/>
    <w:sectPr w:rsidR="00F15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B7C44"/>
    <w:multiLevelType w:val="multilevel"/>
    <w:tmpl w:val="1448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39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41"/>
    <w:rsid w:val="00307513"/>
    <w:rsid w:val="008D6941"/>
    <w:rsid w:val="00B21112"/>
    <w:rsid w:val="00BB2B06"/>
    <w:rsid w:val="00F15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4B7D40"/>
  <w15:chartTrackingRefBased/>
  <w15:docId w15:val="{769F1720-0DCD-455B-95DB-C067AA43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2B06"/>
    <w:rPr>
      <w:color w:val="0000FF"/>
      <w:u w:val="single"/>
    </w:rPr>
  </w:style>
  <w:style w:type="paragraph" w:styleId="Web">
    <w:name w:val="Normal (Web)"/>
    <w:basedOn w:val="a"/>
    <w:uiPriority w:val="99"/>
    <w:semiHidden/>
    <w:unhideWhenUsed/>
    <w:rsid w:val="00BB2B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a0"/>
    <w:rsid w:val="00BB2B06"/>
  </w:style>
  <w:style w:type="character" w:styleId="a4">
    <w:name w:val="Strong"/>
    <w:basedOn w:val="a0"/>
    <w:uiPriority w:val="22"/>
    <w:qFormat/>
    <w:rsid w:val="00BB2B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468677">
      <w:bodyDiv w:val="1"/>
      <w:marLeft w:val="0"/>
      <w:marRight w:val="0"/>
      <w:marTop w:val="0"/>
      <w:marBottom w:val="0"/>
      <w:divBdr>
        <w:top w:val="none" w:sz="0" w:space="0" w:color="auto"/>
        <w:left w:val="none" w:sz="0" w:space="0" w:color="auto"/>
        <w:bottom w:val="none" w:sz="0" w:space="0" w:color="auto"/>
        <w:right w:val="none" w:sz="0" w:space="0" w:color="auto"/>
      </w:divBdr>
      <w:divsChild>
        <w:div w:id="2006593554">
          <w:marLeft w:val="0"/>
          <w:marRight w:val="0"/>
          <w:marTop w:val="0"/>
          <w:marBottom w:val="0"/>
          <w:divBdr>
            <w:top w:val="none" w:sz="0" w:space="0" w:color="auto"/>
            <w:left w:val="none" w:sz="0" w:space="0" w:color="auto"/>
            <w:bottom w:val="none" w:sz="0" w:space="0" w:color="auto"/>
            <w:right w:val="none" w:sz="0" w:space="0" w:color="auto"/>
          </w:divBdr>
        </w:div>
        <w:div w:id="1734500954">
          <w:marLeft w:val="0"/>
          <w:marRight w:val="0"/>
          <w:marTop w:val="0"/>
          <w:marBottom w:val="0"/>
          <w:divBdr>
            <w:top w:val="none" w:sz="0" w:space="0" w:color="auto"/>
            <w:left w:val="none" w:sz="0" w:space="0" w:color="auto"/>
            <w:bottom w:val="none" w:sz="0" w:space="0" w:color="auto"/>
            <w:right w:val="none" w:sz="0" w:space="0" w:color="auto"/>
          </w:divBdr>
          <w:divsChild>
            <w:div w:id="1300695455">
              <w:marLeft w:val="0"/>
              <w:marRight w:val="0"/>
              <w:marTop w:val="0"/>
              <w:marBottom w:val="0"/>
              <w:divBdr>
                <w:top w:val="none" w:sz="0" w:space="0" w:color="auto"/>
                <w:left w:val="none" w:sz="0" w:space="0" w:color="auto"/>
                <w:bottom w:val="none" w:sz="0" w:space="0" w:color="auto"/>
                <w:right w:val="none" w:sz="0" w:space="0" w:color="auto"/>
              </w:divBdr>
              <w:divsChild>
                <w:div w:id="946619019">
                  <w:marLeft w:val="0"/>
                  <w:marRight w:val="0"/>
                  <w:marTop w:val="0"/>
                  <w:marBottom w:val="0"/>
                  <w:divBdr>
                    <w:top w:val="none" w:sz="0" w:space="0" w:color="auto"/>
                    <w:left w:val="none" w:sz="0" w:space="0" w:color="auto"/>
                    <w:bottom w:val="none" w:sz="0" w:space="0" w:color="auto"/>
                    <w:right w:val="none" w:sz="0" w:space="0" w:color="auto"/>
                  </w:divBdr>
                </w:div>
                <w:div w:id="1869443541">
                  <w:marLeft w:val="0"/>
                  <w:marRight w:val="0"/>
                  <w:marTop w:val="0"/>
                  <w:marBottom w:val="0"/>
                  <w:divBdr>
                    <w:top w:val="none" w:sz="0" w:space="0" w:color="auto"/>
                    <w:left w:val="none" w:sz="0" w:space="0" w:color="auto"/>
                    <w:bottom w:val="none" w:sz="0" w:space="0" w:color="auto"/>
                    <w:right w:val="none" w:sz="0" w:space="0" w:color="auto"/>
                  </w:divBdr>
                </w:div>
                <w:div w:id="430245725">
                  <w:marLeft w:val="0"/>
                  <w:marRight w:val="0"/>
                  <w:marTop w:val="0"/>
                  <w:marBottom w:val="0"/>
                  <w:divBdr>
                    <w:top w:val="none" w:sz="0" w:space="0" w:color="auto"/>
                    <w:left w:val="none" w:sz="0" w:space="0" w:color="auto"/>
                    <w:bottom w:val="none" w:sz="0" w:space="0" w:color="auto"/>
                    <w:right w:val="none" w:sz="0" w:space="0" w:color="auto"/>
                  </w:divBdr>
                </w:div>
                <w:div w:id="1912690213">
                  <w:marLeft w:val="0"/>
                  <w:marRight w:val="0"/>
                  <w:marTop w:val="0"/>
                  <w:marBottom w:val="0"/>
                  <w:divBdr>
                    <w:top w:val="none" w:sz="0" w:space="0" w:color="auto"/>
                    <w:left w:val="none" w:sz="0" w:space="0" w:color="auto"/>
                    <w:bottom w:val="none" w:sz="0" w:space="0" w:color="auto"/>
                    <w:right w:val="none" w:sz="0" w:space="0" w:color="auto"/>
                  </w:divBdr>
                </w:div>
                <w:div w:id="1754358146">
                  <w:marLeft w:val="0"/>
                  <w:marRight w:val="0"/>
                  <w:marTop w:val="0"/>
                  <w:marBottom w:val="0"/>
                  <w:divBdr>
                    <w:top w:val="none" w:sz="0" w:space="0" w:color="auto"/>
                    <w:left w:val="none" w:sz="0" w:space="0" w:color="auto"/>
                    <w:bottom w:val="none" w:sz="0" w:space="0" w:color="auto"/>
                    <w:right w:val="none" w:sz="0" w:space="0" w:color="auto"/>
                  </w:divBdr>
                </w:div>
              </w:divsChild>
            </w:div>
            <w:div w:id="237718196">
              <w:marLeft w:val="0"/>
              <w:marRight w:val="0"/>
              <w:marTop w:val="0"/>
              <w:marBottom w:val="0"/>
              <w:divBdr>
                <w:top w:val="none" w:sz="0" w:space="0" w:color="auto"/>
                <w:left w:val="none" w:sz="0" w:space="0" w:color="auto"/>
                <w:bottom w:val="none" w:sz="0" w:space="0" w:color="auto"/>
                <w:right w:val="none" w:sz="0" w:space="0" w:color="auto"/>
              </w:divBdr>
              <w:divsChild>
                <w:div w:id="801506170">
                  <w:marLeft w:val="0"/>
                  <w:marRight w:val="0"/>
                  <w:marTop w:val="0"/>
                  <w:marBottom w:val="0"/>
                  <w:divBdr>
                    <w:top w:val="none" w:sz="0" w:space="0" w:color="auto"/>
                    <w:left w:val="none" w:sz="0" w:space="0" w:color="auto"/>
                    <w:bottom w:val="none" w:sz="0" w:space="0" w:color="auto"/>
                    <w:right w:val="none" w:sz="0" w:space="0" w:color="auto"/>
                  </w:divBdr>
                </w:div>
                <w:div w:id="1683044388">
                  <w:marLeft w:val="0"/>
                  <w:marRight w:val="0"/>
                  <w:marTop w:val="0"/>
                  <w:marBottom w:val="0"/>
                  <w:divBdr>
                    <w:top w:val="none" w:sz="0" w:space="0" w:color="auto"/>
                    <w:left w:val="none" w:sz="0" w:space="0" w:color="auto"/>
                    <w:bottom w:val="none" w:sz="0" w:space="0" w:color="auto"/>
                    <w:right w:val="none" w:sz="0" w:space="0" w:color="auto"/>
                  </w:divBdr>
                </w:div>
                <w:div w:id="12454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iho-042q0Yek4EHq_W-rNbmCtvqcJOx/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tifregistration.fillout.com/t/83tweqknv9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ghazaryan@icarmenia.am" TargetMode="External"/><Relationship Id="rId5" Type="http://schemas.openxmlformats.org/officeDocument/2006/relationships/hyperlink" Target="https://icarmenia-am.smailroute.net/x/d?c=47542408&amp;l=35ea8423-682a-4757-bebd-3f32eeabc743&amp;r=ca63f0df-eecb-404d-bcbe-59feea521959" TargetMode="External"/><Relationship Id="rId10" Type="http://schemas.openxmlformats.org/officeDocument/2006/relationships/hyperlink" Target="http://itif.am/" TargetMode="External"/><Relationship Id="rId4" Type="http://schemas.openxmlformats.org/officeDocument/2006/relationships/webSettings" Target="webSettings.xml"/><Relationship Id="rId9" Type="http://schemas.openxmlformats.org/officeDocument/2006/relationships/hyperlink" Target="https://drive.google.com/file/d/1eXI9mFhbHi5CKwZqZ7z_1Ij8zVk_G3Gh/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
  <dc:description/>
  <cp:lastModifiedBy>chuman</cp:lastModifiedBy>
  <cp:revision>2</cp:revision>
  <dcterms:created xsi:type="dcterms:W3CDTF">2026-07-14T02:57:00Z</dcterms:created>
  <dcterms:modified xsi:type="dcterms:W3CDTF">2026-07-14T02:57:00Z</dcterms:modified>
</cp:coreProperties>
</file>